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b w:val="1"/>
          <w:sz w:val="24"/>
          <w:szCs w:val="24"/>
        </w:rPr>
      </w:pPr>
      <w:r w:rsidDel="00000000" w:rsidR="00000000" w:rsidRPr="00000000">
        <w:rPr>
          <w:b w:val="1"/>
          <w:sz w:val="24"/>
          <w:szCs w:val="24"/>
          <w:rtl w:val="0"/>
        </w:rPr>
        <w:tab/>
        <w:tab/>
        <w:tab/>
        <w:tab/>
        <w:tab/>
        <w:tab/>
        <w:tab/>
        <w:tab/>
        <w:tab/>
        <w:tab/>
        <w:tab/>
        <w:t xml:space="preserve">7/11/2020</w:t>
      </w:r>
    </w:p>
    <w:p w:rsidR="00000000" w:rsidDel="00000000" w:rsidP="00000000" w:rsidRDefault="00000000" w:rsidRPr="00000000" w14:paraId="00000002">
      <w:pPr>
        <w:pageBreakBefore w:val="0"/>
        <w:rPr>
          <w:b w:val="1"/>
          <w:sz w:val="24"/>
          <w:szCs w:val="24"/>
          <w:u w:val="single"/>
        </w:rPr>
      </w:pPr>
      <w:r w:rsidDel="00000000" w:rsidR="00000000" w:rsidRPr="00000000">
        <w:rPr>
          <w:b w:val="1"/>
          <w:sz w:val="24"/>
          <w:szCs w:val="24"/>
          <w:u w:val="single"/>
          <w:rtl w:val="0"/>
        </w:rPr>
        <w:t xml:space="preserve">July RSC Motions</w:t>
      </w:r>
    </w:p>
    <w:p w:rsidR="00000000" w:rsidDel="00000000" w:rsidP="00000000" w:rsidRDefault="00000000" w:rsidRPr="00000000" w14:paraId="00000003">
      <w:pPr>
        <w:pageBreakBefore w:val="0"/>
        <w:rPr>
          <w:sz w:val="24"/>
          <w:szCs w:val="24"/>
        </w:rPr>
      </w:pPr>
      <w:r w:rsidDel="00000000" w:rsidR="00000000" w:rsidRPr="00000000">
        <w:rPr>
          <w:sz w:val="24"/>
          <w:szCs w:val="24"/>
          <w:rtl w:val="0"/>
        </w:rPr>
        <w:t xml:space="preserve">Amendments to the motions are highlighted</w:t>
      </w:r>
    </w:p>
    <w:p w:rsidR="00000000" w:rsidDel="00000000" w:rsidP="00000000" w:rsidRDefault="00000000" w:rsidRPr="00000000" w14:paraId="00000004">
      <w:pPr>
        <w:pageBreakBefore w:val="0"/>
        <w:rPr>
          <w:b w:val="1"/>
          <w:sz w:val="24"/>
          <w:szCs w:val="24"/>
          <w:u w:val="single"/>
        </w:rPr>
      </w:pPr>
      <w:r w:rsidDel="00000000" w:rsidR="00000000" w:rsidRPr="00000000">
        <w:rPr>
          <w:rtl w:val="0"/>
        </w:rPr>
      </w:r>
    </w:p>
    <w:p w:rsidR="00000000" w:rsidDel="00000000" w:rsidP="00000000" w:rsidRDefault="00000000" w:rsidRPr="00000000" w14:paraId="00000005">
      <w:pPr>
        <w:pageBreakBefore w:val="0"/>
        <w:rPr>
          <w:b w:val="1"/>
          <w:sz w:val="24"/>
          <w:szCs w:val="24"/>
          <w:u w:val="single"/>
        </w:rPr>
      </w:pPr>
      <w:r w:rsidDel="00000000" w:rsidR="00000000" w:rsidRPr="00000000">
        <w:rPr>
          <w:rtl w:val="0"/>
        </w:rPr>
      </w:r>
    </w:p>
    <w:p w:rsidR="00000000" w:rsidDel="00000000" w:rsidP="00000000" w:rsidRDefault="00000000" w:rsidRPr="00000000" w14:paraId="00000006">
      <w:pPr>
        <w:pageBreakBefore w:val="0"/>
        <w:rPr>
          <w:b w:val="1"/>
          <w:sz w:val="24"/>
          <w:szCs w:val="24"/>
          <w:u w:val="single"/>
        </w:rPr>
      </w:pPr>
      <w:r w:rsidDel="00000000" w:rsidR="00000000" w:rsidRPr="00000000">
        <w:rPr>
          <w:b w:val="1"/>
          <w:sz w:val="24"/>
          <w:szCs w:val="24"/>
          <w:u w:val="single"/>
          <w:rtl w:val="0"/>
        </w:rPr>
        <w:t xml:space="preserve">Motion #071120-01</w:t>
        <w:tab/>
        <w:tab/>
        <w:tab/>
        <w:tab/>
        <w:tab/>
        <w:tab/>
        <w:tab/>
        <w:t xml:space="preserve">2nd By Mid-Mo</w:t>
      </w:r>
    </w:p>
    <w:p w:rsidR="00000000" w:rsidDel="00000000" w:rsidP="00000000" w:rsidRDefault="00000000" w:rsidRPr="00000000" w14:paraId="00000007">
      <w:pPr>
        <w:pageBreakBefore w:val="0"/>
        <w:rPr>
          <w:b w:val="1"/>
          <w:sz w:val="24"/>
          <w:szCs w:val="24"/>
          <w:u w:val="single"/>
        </w:rPr>
      </w:pPr>
      <w:r w:rsidDel="00000000" w:rsidR="00000000" w:rsidRPr="00000000">
        <w:rPr>
          <w:sz w:val="24"/>
          <w:szCs w:val="24"/>
          <w:rtl w:val="0"/>
        </w:rPr>
        <w:tab/>
        <w:tab/>
        <w:tab/>
        <w:tab/>
        <w:tab/>
        <w:tab/>
        <w:t xml:space="preserve">         </w:t>
      </w:r>
      <w:r w:rsidDel="00000000" w:rsidR="00000000" w:rsidRPr="00000000">
        <w:rPr>
          <w:b w:val="1"/>
          <w:sz w:val="24"/>
          <w:szCs w:val="24"/>
          <w:u w:val="single"/>
          <w:rtl w:val="0"/>
        </w:rPr>
        <w:t xml:space="preserve"> Amendment </w:t>
      </w:r>
      <w:r w:rsidDel="00000000" w:rsidR="00000000" w:rsidRPr="00000000">
        <w:rPr>
          <w:sz w:val="24"/>
          <w:szCs w:val="24"/>
          <w:rtl w:val="0"/>
        </w:rPr>
        <w:t xml:space="preserve">- </w:t>
      </w:r>
      <w:r w:rsidDel="00000000" w:rsidR="00000000" w:rsidRPr="00000000">
        <w:rPr>
          <w:b w:val="1"/>
          <w:sz w:val="24"/>
          <w:szCs w:val="24"/>
          <w:u w:val="single"/>
          <w:rtl w:val="0"/>
        </w:rPr>
        <w:t xml:space="preserve">2nd By Ozark</w:t>
      </w:r>
    </w:p>
    <w:p w:rsidR="00000000" w:rsidDel="00000000" w:rsidP="00000000" w:rsidRDefault="00000000" w:rsidRPr="00000000" w14:paraId="00000008">
      <w:pPr>
        <w:pageBreakBefore w:val="0"/>
        <w:rPr>
          <w:sz w:val="24"/>
          <w:szCs w:val="24"/>
        </w:rPr>
      </w:pPr>
      <w:r w:rsidDel="00000000" w:rsidR="00000000" w:rsidRPr="00000000">
        <w:rPr>
          <w:rtl w:val="0"/>
        </w:rPr>
      </w:r>
    </w:p>
    <w:p w:rsidR="00000000" w:rsidDel="00000000" w:rsidP="00000000" w:rsidRDefault="00000000" w:rsidRPr="00000000" w14:paraId="00000009">
      <w:pPr>
        <w:pageBreakBefore w:val="0"/>
        <w:rPr>
          <w:sz w:val="24"/>
          <w:szCs w:val="24"/>
        </w:rPr>
      </w:pPr>
      <w:r w:rsidDel="00000000" w:rsidR="00000000" w:rsidRPr="00000000">
        <w:rPr>
          <w:sz w:val="24"/>
          <w:szCs w:val="24"/>
          <w:rtl w:val="0"/>
        </w:rPr>
        <w:t xml:space="preserve">The Motion Reads As Follows:</w:t>
      </w:r>
    </w:p>
    <w:p w:rsidR="00000000" w:rsidDel="00000000" w:rsidP="00000000" w:rsidRDefault="00000000" w:rsidRPr="00000000" w14:paraId="0000000A">
      <w:pPr>
        <w:pageBreakBefore w:val="0"/>
        <w:rPr>
          <w:sz w:val="24"/>
          <w:szCs w:val="24"/>
        </w:rPr>
      </w:pPr>
      <w:r w:rsidDel="00000000" w:rsidR="00000000" w:rsidRPr="00000000">
        <w:rPr>
          <w:sz w:val="24"/>
          <w:szCs w:val="24"/>
          <w:rtl w:val="0"/>
        </w:rPr>
        <w:t xml:space="preserve">Guideline amendment to Section IX add line k to section: In case of Force Majeure as result of a natural hazard outside of human control. Meetings that include video-conferencing at the</w:t>
      </w:r>
      <w:r w:rsidDel="00000000" w:rsidR="00000000" w:rsidRPr="00000000">
        <w:rPr>
          <w:sz w:val="24"/>
          <w:szCs w:val="24"/>
          <w:highlight w:val="yellow"/>
          <w:rtl w:val="0"/>
        </w:rPr>
        <w:t xml:space="preserve"> regularly scheduled </w:t>
      </w:r>
      <w:r w:rsidDel="00000000" w:rsidR="00000000" w:rsidRPr="00000000">
        <w:rPr>
          <w:sz w:val="24"/>
          <w:szCs w:val="24"/>
          <w:rtl w:val="0"/>
        </w:rPr>
        <w:t xml:space="preserve">Show-Me Region will allow participation with full authority of any voting member. Any alternate available in person at the RSC will do the voting. The moderator will assure those participating do not have camera on or personal picture visible. </w:t>
      </w:r>
    </w:p>
    <w:p w:rsidR="00000000" w:rsidDel="00000000" w:rsidP="00000000" w:rsidRDefault="00000000" w:rsidRPr="00000000" w14:paraId="0000000B">
      <w:pPr>
        <w:pageBreakBefore w:val="0"/>
        <w:rPr>
          <w:sz w:val="24"/>
          <w:szCs w:val="24"/>
        </w:rPr>
      </w:pPr>
      <w:r w:rsidDel="00000000" w:rsidR="00000000" w:rsidRPr="00000000">
        <w:rPr>
          <w:b w:val="1"/>
          <w:sz w:val="24"/>
          <w:szCs w:val="24"/>
          <w:u w:val="single"/>
          <w:rtl w:val="0"/>
        </w:rPr>
        <w:t xml:space="preserve">Intent:</w:t>
      </w:r>
      <w:r w:rsidDel="00000000" w:rsidR="00000000" w:rsidRPr="00000000">
        <w:rPr>
          <w:rtl w:val="0"/>
        </w:rPr>
      </w:r>
    </w:p>
    <w:p w:rsidR="00000000" w:rsidDel="00000000" w:rsidP="00000000" w:rsidRDefault="00000000" w:rsidRPr="00000000" w14:paraId="0000000C">
      <w:pPr>
        <w:pageBreakBefore w:val="0"/>
        <w:rPr>
          <w:sz w:val="24"/>
          <w:szCs w:val="24"/>
        </w:rPr>
      </w:pPr>
      <w:r w:rsidDel="00000000" w:rsidR="00000000" w:rsidRPr="00000000">
        <w:rPr>
          <w:sz w:val="24"/>
          <w:szCs w:val="24"/>
          <w:rtl w:val="0"/>
        </w:rPr>
        <w:t xml:space="preserve">To facilitate business in case of Force Majeure, follow guidelines and protect members anonymity.</w:t>
      </w:r>
    </w:p>
    <w:p w:rsidR="00000000" w:rsidDel="00000000" w:rsidP="00000000" w:rsidRDefault="00000000" w:rsidRPr="00000000" w14:paraId="0000000D">
      <w:pPr>
        <w:pageBreakBefore w:val="0"/>
        <w:rPr>
          <w:sz w:val="24"/>
          <w:szCs w:val="24"/>
        </w:rPr>
      </w:pPr>
      <w:r w:rsidDel="00000000" w:rsidR="00000000" w:rsidRPr="00000000">
        <w:rPr>
          <w:rtl w:val="0"/>
        </w:rPr>
      </w:r>
    </w:p>
    <w:p w:rsidR="00000000" w:rsidDel="00000000" w:rsidP="00000000" w:rsidRDefault="00000000" w:rsidRPr="00000000" w14:paraId="0000000E">
      <w:pPr>
        <w:pageBreakBefore w:val="0"/>
        <w:rPr>
          <w:b w:val="1"/>
          <w:sz w:val="24"/>
          <w:szCs w:val="24"/>
          <w:u w:val="single"/>
        </w:rPr>
      </w:pPr>
      <w:r w:rsidDel="00000000" w:rsidR="00000000" w:rsidRPr="00000000">
        <w:rPr>
          <w:b w:val="1"/>
          <w:sz w:val="24"/>
          <w:szCs w:val="24"/>
          <w:u w:val="single"/>
          <w:rtl w:val="0"/>
        </w:rPr>
        <w:t xml:space="preserve">Motion #071120-02</w:t>
        <w:tab/>
        <w:tab/>
        <w:tab/>
        <w:tab/>
        <w:tab/>
        <w:tab/>
        <w:tab/>
        <w:t xml:space="preserve">2nd by Central Ozark</w:t>
      </w:r>
    </w:p>
    <w:p w:rsidR="00000000" w:rsidDel="00000000" w:rsidP="00000000" w:rsidRDefault="00000000" w:rsidRPr="00000000" w14:paraId="0000000F">
      <w:pPr>
        <w:pageBreakBefore w:val="0"/>
        <w:rPr>
          <w:sz w:val="24"/>
          <w:szCs w:val="24"/>
        </w:rPr>
      </w:pPr>
      <w:r w:rsidDel="00000000" w:rsidR="00000000" w:rsidRPr="00000000">
        <w:rPr>
          <w:sz w:val="24"/>
          <w:szCs w:val="24"/>
          <w:rtl w:val="0"/>
        </w:rPr>
        <w:t xml:space="preserve">The Motion Reads As Follows: </w:t>
      </w:r>
    </w:p>
    <w:p w:rsidR="00000000" w:rsidDel="00000000" w:rsidP="00000000" w:rsidRDefault="00000000" w:rsidRPr="00000000" w14:paraId="00000010">
      <w:pPr>
        <w:pageBreakBefore w:val="0"/>
        <w:rPr>
          <w:b w:val="1"/>
          <w:sz w:val="24"/>
          <w:szCs w:val="24"/>
          <w:u w:val="single"/>
        </w:rPr>
      </w:pPr>
      <w:r w:rsidDel="00000000" w:rsidR="00000000" w:rsidRPr="00000000">
        <w:rPr>
          <w:sz w:val="24"/>
          <w:szCs w:val="24"/>
          <w:rtl w:val="0"/>
        </w:rPr>
        <w:t xml:space="preserve">To include a choice for Administrative Committee Sub-Committee Chairs and Ad-Hoc chairs along with RCM’s to participate with full authority through video conferencing due to a natural hazard outside of human control. Zoom participants will not have a visible presence and will participate by audio only. Zoom voting will be counted if there is no alternate counterpart present in person. This is for the October Regional meeting. </w:t>
      </w:r>
      <w:r w:rsidDel="00000000" w:rsidR="00000000" w:rsidRPr="00000000">
        <w:rPr>
          <w:rtl w:val="0"/>
        </w:rPr>
      </w:r>
    </w:p>
    <w:p w:rsidR="00000000" w:rsidDel="00000000" w:rsidP="00000000" w:rsidRDefault="00000000" w:rsidRPr="00000000" w14:paraId="00000011">
      <w:pPr>
        <w:pageBreakBefore w:val="0"/>
        <w:rPr>
          <w:b w:val="1"/>
          <w:sz w:val="24"/>
          <w:szCs w:val="24"/>
          <w:u w:val="single"/>
        </w:rPr>
      </w:pPr>
      <w:r w:rsidDel="00000000" w:rsidR="00000000" w:rsidRPr="00000000">
        <w:rPr>
          <w:b w:val="1"/>
          <w:sz w:val="24"/>
          <w:szCs w:val="24"/>
          <w:u w:val="single"/>
          <w:rtl w:val="0"/>
        </w:rPr>
        <w:t xml:space="preserve">Intent:</w:t>
      </w:r>
    </w:p>
    <w:p w:rsidR="00000000" w:rsidDel="00000000" w:rsidP="00000000" w:rsidRDefault="00000000" w:rsidRPr="00000000" w14:paraId="00000012">
      <w:pPr>
        <w:pageBreakBefore w:val="0"/>
        <w:rPr>
          <w:sz w:val="24"/>
          <w:szCs w:val="24"/>
        </w:rPr>
      </w:pPr>
      <w:r w:rsidDel="00000000" w:rsidR="00000000" w:rsidRPr="00000000">
        <w:rPr>
          <w:sz w:val="24"/>
          <w:szCs w:val="24"/>
          <w:rtl w:val="0"/>
        </w:rPr>
        <w:t xml:space="preserve">To allow any RCM’s, subcommittee chairs/members Ad Hoc committee chairs and the administrative committee members can be participants without hesitation.</w:t>
      </w:r>
    </w:p>
    <w:p w:rsidR="00000000" w:rsidDel="00000000" w:rsidP="00000000" w:rsidRDefault="00000000" w:rsidRPr="00000000" w14:paraId="00000013">
      <w:pPr>
        <w:pageBreakBefore w:val="0"/>
        <w:rPr>
          <w:sz w:val="24"/>
          <w:szCs w:val="24"/>
        </w:rPr>
      </w:pPr>
      <w:r w:rsidDel="00000000" w:rsidR="00000000" w:rsidRPr="00000000">
        <w:rPr>
          <w:rtl w:val="0"/>
        </w:rPr>
      </w:r>
    </w:p>
    <w:p w:rsidR="00000000" w:rsidDel="00000000" w:rsidP="00000000" w:rsidRDefault="00000000" w:rsidRPr="00000000" w14:paraId="00000014">
      <w:pPr>
        <w:pageBreakBefore w:val="0"/>
        <w:rPr>
          <w:b w:val="1"/>
          <w:sz w:val="24"/>
          <w:szCs w:val="24"/>
          <w:u w:val="single"/>
        </w:rPr>
      </w:pPr>
      <w:r w:rsidDel="00000000" w:rsidR="00000000" w:rsidRPr="00000000">
        <w:rPr>
          <w:b w:val="1"/>
          <w:sz w:val="24"/>
          <w:szCs w:val="24"/>
          <w:u w:val="single"/>
          <w:rtl w:val="0"/>
        </w:rPr>
        <w:t xml:space="preserve">Motion #071120-03</w:t>
        <w:tab/>
        <w:tab/>
        <w:tab/>
        <w:tab/>
        <w:tab/>
        <w:tab/>
        <w:tab/>
        <w:t xml:space="preserve">2nd By SEMO</w:t>
      </w:r>
    </w:p>
    <w:p w:rsidR="00000000" w:rsidDel="00000000" w:rsidP="00000000" w:rsidRDefault="00000000" w:rsidRPr="00000000" w14:paraId="00000015">
      <w:pPr>
        <w:pageBreakBefore w:val="0"/>
        <w:rPr>
          <w:b w:val="1"/>
          <w:sz w:val="24"/>
          <w:szCs w:val="24"/>
          <w:u w:val="single"/>
        </w:rPr>
      </w:pPr>
      <w:r w:rsidDel="00000000" w:rsidR="00000000" w:rsidRPr="00000000">
        <w:rPr>
          <w:b w:val="1"/>
          <w:sz w:val="24"/>
          <w:szCs w:val="24"/>
          <w:u w:val="single"/>
          <w:rtl w:val="0"/>
        </w:rPr>
        <w:tab/>
        <w:tab/>
        <w:tab/>
        <w:tab/>
        <w:tab/>
        <w:tab/>
      </w:r>
      <w:r w:rsidDel="00000000" w:rsidR="00000000" w:rsidRPr="00000000">
        <w:rPr>
          <w:b w:val="1"/>
          <w:sz w:val="24"/>
          <w:szCs w:val="24"/>
          <w:rtl w:val="0"/>
        </w:rPr>
        <w:t xml:space="preserve">    </w:t>
      </w:r>
      <w:r w:rsidDel="00000000" w:rsidR="00000000" w:rsidRPr="00000000">
        <w:rPr>
          <w:b w:val="1"/>
          <w:sz w:val="24"/>
          <w:szCs w:val="24"/>
          <w:u w:val="single"/>
          <w:rtl w:val="0"/>
        </w:rPr>
        <w:t xml:space="preserve">  Amendment 2nd By Northland</w:t>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The Motion Reads As Follows: </w:t>
      </w:r>
    </w:p>
    <w:p w:rsidR="00000000" w:rsidDel="00000000" w:rsidP="00000000" w:rsidRDefault="00000000" w:rsidRPr="00000000" w14:paraId="00000017">
      <w:pPr>
        <w:pageBreakBefore w:val="0"/>
        <w:rPr>
          <w:sz w:val="24"/>
          <w:szCs w:val="24"/>
          <w:highlight w:val="yellow"/>
        </w:rPr>
      </w:pPr>
      <w:r w:rsidDel="00000000" w:rsidR="00000000" w:rsidRPr="00000000">
        <w:rPr>
          <w:sz w:val="24"/>
          <w:szCs w:val="24"/>
          <w:rtl w:val="0"/>
        </w:rPr>
        <w:t xml:space="preserve">For the Show-Me region to pay for a zoom platform for use by</w:t>
      </w:r>
      <w:r w:rsidDel="00000000" w:rsidR="00000000" w:rsidRPr="00000000">
        <w:rPr>
          <w:sz w:val="24"/>
          <w:szCs w:val="24"/>
          <w:highlight w:val="yellow"/>
          <w:rtl w:val="0"/>
        </w:rPr>
        <w:t xml:space="preserve"> RSC admin. Committee and subcommittees</w:t>
      </w:r>
      <w:r w:rsidDel="00000000" w:rsidR="00000000" w:rsidRPr="00000000">
        <w:rPr>
          <w:sz w:val="24"/>
          <w:szCs w:val="24"/>
          <w:rtl w:val="0"/>
        </w:rPr>
        <w:t xml:space="preserve"> to have a Narcotics Anonymous meeting that assists these committees with their responsibilities and duties and also</w:t>
      </w:r>
      <w:r w:rsidDel="00000000" w:rsidR="00000000" w:rsidRPr="00000000">
        <w:rPr>
          <w:sz w:val="24"/>
          <w:szCs w:val="24"/>
          <w:highlight w:val="yellow"/>
          <w:rtl w:val="0"/>
        </w:rPr>
        <w:t xml:space="preserve"> to allow the RSC to conduct business.</w:t>
      </w:r>
    </w:p>
    <w:p w:rsidR="00000000" w:rsidDel="00000000" w:rsidP="00000000" w:rsidRDefault="00000000" w:rsidRPr="00000000" w14:paraId="00000018">
      <w:pPr>
        <w:pageBreakBefore w:val="0"/>
        <w:rPr>
          <w:b w:val="1"/>
          <w:sz w:val="24"/>
          <w:szCs w:val="24"/>
          <w:u w:val="single"/>
        </w:rPr>
      </w:pPr>
      <w:r w:rsidDel="00000000" w:rsidR="00000000" w:rsidRPr="00000000">
        <w:rPr>
          <w:b w:val="1"/>
          <w:sz w:val="24"/>
          <w:szCs w:val="24"/>
          <w:u w:val="single"/>
          <w:rtl w:val="0"/>
        </w:rPr>
        <w:t xml:space="preserve">Intent: </w:t>
      </w:r>
    </w:p>
    <w:p w:rsidR="00000000" w:rsidDel="00000000" w:rsidP="00000000" w:rsidRDefault="00000000" w:rsidRPr="00000000" w14:paraId="00000019">
      <w:pPr>
        <w:pageBreakBefore w:val="0"/>
        <w:rPr>
          <w:sz w:val="24"/>
          <w:szCs w:val="24"/>
        </w:rPr>
      </w:pPr>
      <w:r w:rsidDel="00000000" w:rsidR="00000000" w:rsidRPr="00000000">
        <w:rPr>
          <w:sz w:val="24"/>
          <w:szCs w:val="24"/>
          <w:rtl w:val="0"/>
        </w:rPr>
        <w:t xml:space="preserve">To carry the message to the addict who still suffers and can’t get to a meeting</w:t>
      </w:r>
    </w:p>
    <w:p w:rsidR="00000000" w:rsidDel="00000000" w:rsidP="00000000" w:rsidRDefault="00000000" w:rsidRPr="00000000" w14:paraId="0000001A">
      <w:pPr>
        <w:pageBreakBefore w:val="0"/>
        <w:rPr>
          <w:sz w:val="24"/>
          <w:szCs w:val="24"/>
        </w:rPr>
      </w:pPr>
      <w:r w:rsidDel="00000000" w:rsidR="00000000" w:rsidRPr="00000000">
        <w:rPr>
          <w:rtl w:val="0"/>
        </w:rPr>
      </w:r>
    </w:p>
    <w:p w:rsidR="00000000" w:rsidDel="00000000" w:rsidP="00000000" w:rsidRDefault="00000000" w:rsidRPr="00000000" w14:paraId="0000001B">
      <w:pPr>
        <w:pageBreakBefore w:val="0"/>
        <w:rPr>
          <w:b w:val="1"/>
          <w:sz w:val="24"/>
          <w:szCs w:val="24"/>
          <w:u w:val="single"/>
        </w:rPr>
      </w:pPr>
      <w:r w:rsidDel="00000000" w:rsidR="00000000" w:rsidRPr="00000000">
        <w:rPr>
          <w:rtl w:val="0"/>
        </w:rPr>
      </w:r>
    </w:p>
    <w:p w:rsidR="00000000" w:rsidDel="00000000" w:rsidP="00000000" w:rsidRDefault="00000000" w:rsidRPr="00000000" w14:paraId="0000001C">
      <w:pPr>
        <w:pageBreakBefore w:val="0"/>
        <w:rPr>
          <w:b w:val="1"/>
          <w:sz w:val="24"/>
          <w:szCs w:val="24"/>
          <w:u w:val="single"/>
        </w:rPr>
      </w:pPr>
      <w:r w:rsidDel="00000000" w:rsidR="00000000" w:rsidRPr="00000000">
        <w:rPr>
          <w:b w:val="1"/>
          <w:sz w:val="24"/>
          <w:szCs w:val="24"/>
          <w:u w:val="single"/>
          <w:rtl w:val="0"/>
        </w:rPr>
        <w:t xml:space="preserve">Motion #071120-04</w:t>
        <w:tab/>
        <w:tab/>
        <w:tab/>
        <w:tab/>
        <w:tab/>
        <w:tab/>
        <w:tab/>
        <w:t xml:space="preserve">2ND By SEMO</w:t>
      </w:r>
    </w:p>
    <w:p w:rsidR="00000000" w:rsidDel="00000000" w:rsidP="00000000" w:rsidRDefault="00000000" w:rsidRPr="00000000" w14:paraId="0000001D">
      <w:pPr>
        <w:pageBreakBefore w:val="0"/>
        <w:rPr>
          <w:sz w:val="24"/>
          <w:szCs w:val="24"/>
        </w:rPr>
      </w:pPr>
      <w:r w:rsidDel="00000000" w:rsidR="00000000" w:rsidRPr="00000000">
        <w:rPr>
          <w:rtl w:val="0"/>
        </w:rPr>
      </w:r>
    </w:p>
    <w:p w:rsidR="00000000" w:rsidDel="00000000" w:rsidP="00000000" w:rsidRDefault="00000000" w:rsidRPr="00000000" w14:paraId="0000001E">
      <w:pPr>
        <w:pageBreakBefore w:val="0"/>
        <w:rPr>
          <w:sz w:val="24"/>
          <w:szCs w:val="24"/>
        </w:rPr>
      </w:pPr>
      <w:r w:rsidDel="00000000" w:rsidR="00000000" w:rsidRPr="00000000">
        <w:rPr>
          <w:sz w:val="24"/>
          <w:szCs w:val="24"/>
          <w:rtl w:val="0"/>
        </w:rPr>
        <w:t xml:space="preserve">The Motion Reads As Follows:</w:t>
      </w:r>
    </w:p>
    <w:p w:rsidR="00000000" w:rsidDel="00000000" w:rsidP="00000000" w:rsidRDefault="00000000" w:rsidRPr="00000000" w14:paraId="0000001F">
      <w:pPr>
        <w:pageBreakBefore w:val="0"/>
        <w:rPr>
          <w:sz w:val="24"/>
          <w:szCs w:val="24"/>
        </w:rPr>
      </w:pPr>
      <w:r w:rsidDel="00000000" w:rsidR="00000000" w:rsidRPr="00000000">
        <w:rPr>
          <w:sz w:val="24"/>
          <w:szCs w:val="24"/>
          <w:rtl w:val="0"/>
        </w:rPr>
        <w:t xml:space="preserve">To remove section 5.4 (h) from guidelines and to add to duties of the Vice Chair 5.7(c) Facilitate RCM open forum meetings at the RSC</w:t>
      </w:r>
    </w:p>
    <w:p w:rsidR="00000000" w:rsidDel="00000000" w:rsidP="00000000" w:rsidRDefault="00000000" w:rsidRPr="00000000" w14:paraId="00000020">
      <w:pPr>
        <w:pageBreakBefore w:val="0"/>
        <w:rPr>
          <w:b w:val="1"/>
          <w:sz w:val="24"/>
          <w:szCs w:val="24"/>
          <w:u w:val="single"/>
        </w:rPr>
      </w:pPr>
      <w:r w:rsidDel="00000000" w:rsidR="00000000" w:rsidRPr="00000000">
        <w:rPr>
          <w:b w:val="1"/>
          <w:sz w:val="24"/>
          <w:szCs w:val="24"/>
          <w:u w:val="single"/>
          <w:rtl w:val="0"/>
        </w:rPr>
        <w:t xml:space="preserve">Intent:</w:t>
      </w:r>
    </w:p>
    <w:p w:rsidR="00000000" w:rsidDel="00000000" w:rsidP="00000000" w:rsidRDefault="00000000" w:rsidRPr="00000000" w14:paraId="00000021">
      <w:pPr>
        <w:pageBreakBefore w:val="0"/>
        <w:rPr>
          <w:sz w:val="24"/>
          <w:szCs w:val="24"/>
        </w:rPr>
      </w:pPr>
      <w:r w:rsidDel="00000000" w:rsidR="00000000" w:rsidRPr="00000000">
        <w:rPr>
          <w:sz w:val="24"/>
          <w:szCs w:val="24"/>
          <w:rtl w:val="0"/>
        </w:rPr>
        <w:t xml:space="preserve">Maintain order at the RSC and allow vice-chair to develop a better working experience with guidelines and Roberts Rules of order. </w:t>
      </w:r>
    </w:p>
    <w:p w:rsidR="00000000" w:rsidDel="00000000" w:rsidP="00000000" w:rsidRDefault="00000000" w:rsidRPr="00000000" w14:paraId="00000022">
      <w:pPr>
        <w:pageBreakBefore w:val="0"/>
        <w:rPr>
          <w:sz w:val="24"/>
          <w:szCs w:val="24"/>
        </w:rPr>
      </w:pPr>
      <w:r w:rsidDel="00000000" w:rsidR="00000000" w:rsidRPr="00000000">
        <w:rPr>
          <w:rtl w:val="0"/>
        </w:rPr>
      </w:r>
    </w:p>
    <w:p w:rsidR="00000000" w:rsidDel="00000000" w:rsidP="00000000" w:rsidRDefault="00000000" w:rsidRPr="00000000" w14:paraId="00000023">
      <w:pPr>
        <w:pageBreakBefore w:val="0"/>
        <w:rPr>
          <w:b w:val="1"/>
          <w:sz w:val="24"/>
          <w:szCs w:val="24"/>
          <w:u w:val="single"/>
        </w:rPr>
      </w:pPr>
      <w:r w:rsidDel="00000000" w:rsidR="00000000" w:rsidRPr="00000000">
        <w:rPr>
          <w:rtl w:val="0"/>
        </w:rPr>
      </w:r>
    </w:p>
    <w:p w:rsidR="00000000" w:rsidDel="00000000" w:rsidP="00000000" w:rsidRDefault="00000000" w:rsidRPr="00000000" w14:paraId="00000024">
      <w:pPr>
        <w:pageBreakBefore w:val="0"/>
        <w:rPr>
          <w:b w:val="1"/>
          <w:sz w:val="24"/>
          <w:szCs w:val="24"/>
          <w:u w:val="single"/>
        </w:rPr>
      </w:pPr>
      <w:r w:rsidDel="00000000" w:rsidR="00000000" w:rsidRPr="00000000">
        <w:rPr>
          <w:b w:val="1"/>
          <w:sz w:val="24"/>
          <w:szCs w:val="24"/>
          <w:u w:val="single"/>
          <w:rtl w:val="0"/>
        </w:rPr>
        <w:t xml:space="preserve">Motion #071120-05</w:t>
        <w:tab/>
        <w:tab/>
        <w:tab/>
        <w:tab/>
        <w:tab/>
        <w:tab/>
        <w:tab/>
        <w:t xml:space="preserve">2nd By Northland</w:t>
      </w:r>
    </w:p>
    <w:p w:rsidR="00000000" w:rsidDel="00000000" w:rsidP="00000000" w:rsidRDefault="00000000" w:rsidRPr="00000000" w14:paraId="00000025">
      <w:pPr>
        <w:pageBreakBefore w:val="0"/>
        <w:rPr>
          <w:b w:val="1"/>
          <w:sz w:val="24"/>
          <w:szCs w:val="24"/>
          <w:u w:val="single"/>
        </w:rPr>
      </w:pPr>
      <w:r w:rsidDel="00000000" w:rsidR="00000000" w:rsidRPr="00000000">
        <w:rPr>
          <w:b w:val="1"/>
          <w:sz w:val="24"/>
          <w:szCs w:val="24"/>
          <w:u w:val="single"/>
          <w:rtl w:val="0"/>
        </w:rPr>
        <w:tab/>
        <w:tab/>
        <w:tab/>
        <w:tab/>
        <w:tab/>
        <w:tab/>
      </w:r>
    </w:p>
    <w:p w:rsidR="00000000" w:rsidDel="00000000" w:rsidP="00000000" w:rsidRDefault="00000000" w:rsidRPr="00000000" w14:paraId="00000026">
      <w:pPr>
        <w:pageBreakBefore w:val="0"/>
        <w:rPr>
          <w:sz w:val="24"/>
          <w:szCs w:val="24"/>
        </w:rPr>
      </w:pPr>
      <w:r w:rsidDel="00000000" w:rsidR="00000000" w:rsidRPr="00000000">
        <w:rPr>
          <w:sz w:val="24"/>
          <w:szCs w:val="24"/>
          <w:rtl w:val="0"/>
        </w:rPr>
        <w:t xml:space="preserve">The Motion Reads As Follows:</w:t>
      </w:r>
    </w:p>
    <w:p w:rsidR="00000000" w:rsidDel="00000000" w:rsidP="00000000" w:rsidRDefault="00000000" w:rsidRPr="00000000" w14:paraId="00000027">
      <w:pPr>
        <w:pageBreakBefore w:val="0"/>
        <w:rPr>
          <w:sz w:val="24"/>
          <w:szCs w:val="24"/>
        </w:rPr>
      </w:pPr>
      <w:r w:rsidDel="00000000" w:rsidR="00000000" w:rsidRPr="00000000">
        <w:rPr>
          <w:sz w:val="24"/>
          <w:szCs w:val="24"/>
          <w:rtl w:val="0"/>
        </w:rPr>
        <w:t xml:space="preserve">Hybrid video conference participation will only occur if there is a quaron physically present at the designated RSC location. This will be guideline IX subparagraph letter L.</w:t>
      </w:r>
    </w:p>
    <w:p w:rsidR="00000000" w:rsidDel="00000000" w:rsidP="00000000" w:rsidRDefault="00000000" w:rsidRPr="00000000" w14:paraId="00000028">
      <w:pPr>
        <w:pageBreakBefore w:val="0"/>
        <w:rPr>
          <w:b w:val="1"/>
          <w:sz w:val="24"/>
          <w:szCs w:val="24"/>
          <w:u w:val="single"/>
        </w:rPr>
      </w:pPr>
      <w:r w:rsidDel="00000000" w:rsidR="00000000" w:rsidRPr="00000000">
        <w:rPr>
          <w:b w:val="1"/>
          <w:sz w:val="24"/>
          <w:szCs w:val="24"/>
          <w:u w:val="single"/>
          <w:rtl w:val="0"/>
        </w:rPr>
        <w:t xml:space="preserve">Intent:</w:t>
      </w:r>
    </w:p>
    <w:p w:rsidR="00000000" w:rsidDel="00000000" w:rsidP="00000000" w:rsidRDefault="00000000" w:rsidRPr="00000000" w14:paraId="00000029">
      <w:pPr>
        <w:pageBreakBefore w:val="0"/>
        <w:rPr>
          <w:b w:val="1"/>
          <w:sz w:val="24"/>
          <w:szCs w:val="24"/>
          <w:u w:val="single"/>
        </w:rPr>
      </w:pPr>
      <w:r w:rsidDel="00000000" w:rsidR="00000000" w:rsidRPr="00000000">
        <w:rPr>
          <w:sz w:val="24"/>
          <w:szCs w:val="24"/>
          <w:rtl w:val="0"/>
        </w:rPr>
        <w:t xml:space="preserve">To Protect the integrity of the body of the RSC.</w:t>
      </w:r>
      <w:r w:rsidDel="00000000" w:rsidR="00000000" w:rsidRPr="00000000">
        <w:rPr>
          <w:rtl w:val="0"/>
        </w:rPr>
      </w:r>
    </w:p>
    <w:p w:rsidR="00000000" w:rsidDel="00000000" w:rsidP="00000000" w:rsidRDefault="00000000" w:rsidRPr="00000000" w14:paraId="0000002A">
      <w:pPr>
        <w:pageBreakBefore w:val="0"/>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